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4A1B6D" w:rsidP="003F6661">
      <w:pPr>
        <w:widowControl w:val="0"/>
        <w:jc w:val="center"/>
        <w:rPr>
          <w:sz w:val="24"/>
          <w:szCs w:val="24"/>
        </w:rPr>
      </w:pPr>
      <w:r>
        <w:t>ТЕХНИЧЕСКОЕ ЗАДАНИЕ №9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 xml:space="preserve">ГАЗ-27057-365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0927CB">
              <w:rPr>
                <w:sz w:val="14"/>
                <w:szCs w:val="18"/>
              </w:rPr>
              <w:t xml:space="preserve"> </w:t>
            </w:r>
            <w:r w:rsidR="006705CD">
              <w:rPr>
                <w:color w:val="000000" w:themeColor="text1"/>
                <w:sz w:val="20"/>
                <w:szCs w:val="24"/>
              </w:rPr>
              <w:t>5475</w:t>
            </w:r>
            <w:r w:rsidRPr="000927CB">
              <w:rPr>
                <w:color w:val="000000" w:themeColor="text1"/>
                <w:sz w:val="20"/>
                <w:szCs w:val="24"/>
              </w:rPr>
              <w:t>×2075×2300;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F00DA0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снаряженного автомобиля, не более 2435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формула 4*4 (отключаемый передний привод);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</w:t>
            </w:r>
            <w:r w:rsidR="00B6654C">
              <w:rPr>
                <w:color w:val="000000" w:themeColor="text1"/>
                <w:sz w:val="20"/>
                <w:szCs w:val="24"/>
              </w:rPr>
              <w:t>олея передних колес не более 172</w:t>
            </w:r>
            <w:r w:rsidRPr="000927CB">
              <w:rPr>
                <w:color w:val="000000" w:themeColor="text1"/>
                <w:sz w:val="20"/>
                <w:szCs w:val="24"/>
              </w:rPr>
              <w:t>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задних колес (между серединами сдвоенных шин), не более 1560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</w:t>
            </w:r>
            <w:r w:rsidR="00DF380D">
              <w:rPr>
                <w:color w:val="000000" w:themeColor="text1"/>
                <w:sz w:val="20"/>
                <w:szCs w:val="24"/>
              </w:rPr>
              <w:t>ость топливного бака, не менее 64</w:t>
            </w:r>
            <w:r w:rsidRPr="000927CB">
              <w:rPr>
                <w:color w:val="000000" w:themeColor="text1"/>
                <w:sz w:val="20"/>
                <w:szCs w:val="24"/>
              </w:rPr>
              <w:t xml:space="preserve">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>: ISF2.8s4129Р или аналог</w:t>
            </w:r>
          </w:p>
          <w:p w:rsidR="006B72DE" w:rsidRPr="00F2294D" w:rsidRDefault="006B72DE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кВт (л.с.) 88,3 (120)</w:t>
            </w:r>
          </w:p>
          <w:p w:rsidR="00A969D0" w:rsidRPr="00F84679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CE72EF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х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CE72EF">
      <w:rPr>
        <w:noProof/>
      </w:rPr>
      <w:t>1</w:t>
    </w:r>
    <w:r>
      <w:rPr>
        <w:noProof/>
      </w:rPr>
      <w:fldChar w:fldCharType="end"/>
    </w:r>
  </w:p>
  <w:p w:rsidR="00B76CEC" w:rsidRDefault="00CE72E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32E6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A1B6D"/>
    <w:rsid w:val="004C00A6"/>
    <w:rsid w:val="005569F7"/>
    <w:rsid w:val="005947E4"/>
    <w:rsid w:val="00602DD9"/>
    <w:rsid w:val="00611898"/>
    <w:rsid w:val="006218AA"/>
    <w:rsid w:val="006628F7"/>
    <w:rsid w:val="006705CD"/>
    <w:rsid w:val="00682087"/>
    <w:rsid w:val="006945E1"/>
    <w:rsid w:val="006B72DE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6654C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D07D0"/>
    <w:rsid w:val="00CE170B"/>
    <w:rsid w:val="00CE72EF"/>
    <w:rsid w:val="00D51858"/>
    <w:rsid w:val="00D6304F"/>
    <w:rsid w:val="00D940D7"/>
    <w:rsid w:val="00DA08F7"/>
    <w:rsid w:val="00DB684D"/>
    <w:rsid w:val="00DF380D"/>
    <w:rsid w:val="00E22AAC"/>
    <w:rsid w:val="00E26619"/>
    <w:rsid w:val="00E269BA"/>
    <w:rsid w:val="00E37D03"/>
    <w:rsid w:val="00E72545"/>
    <w:rsid w:val="00E76A70"/>
    <w:rsid w:val="00E87B25"/>
    <w:rsid w:val="00EA10D9"/>
    <w:rsid w:val="00EE6F40"/>
    <w:rsid w:val="00EF685F"/>
    <w:rsid w:val="00F00DA0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1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857A3-AC79-45ED-BFCE-33F30256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6</Pages>
  <Words>874</Words>
  <Characters>4986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56</cp:revision>
  <cp:lastPrinted>2015-04-16T14:01:00Z</cp:lastPrinted>
  <dcterms:created xsi:type="dcterms:W3CDTF">2015-04-16T12:57:00Z</dcterms:created>
  <dcterms:modified xsi:type="dcterms:W3CDTF">2015-06-11T07:47:00Z</dcterms:modified>
</cp:coreProperties>
</file>